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9B57" w14:textId="77777777" w:rsidR="00ED4FA7" w:rsidRPr="004746BE" w:rsidRDefault="00ED4FA7" w:rsidP="00ED4FA7">
      <w:pPr>
        <w:autoSpaceDE w:val="0"/>
        <w:autoSpaceDN w:val="0"/>
        <w:adjustRightInd w:val="0"/>
        <w:rPr>
          <w:rFonts w:ascii="Times New Roman" w:hAnsi="Times New Roman" w:cs="Times New Roman"/>
          <w:sz w:val="32"/>
          <w:szCs w:val="32"/>
          <w:u w:val="single"/>
          <w:lang w:val="en-US"/>
        </w:rPr>
      </w:pPr>
      <w:r w:rsidRPr="004746BE">
        <w:rPr>
          <w:rFonts w:ascii="Times New Roman" w:hAnsi="Times New Roman" w:cs="Times New Roman"/>
          <w:sz w:val="32"/>
          <w:szCs w:val="32"/>
          <w:u w:val="single"/>
          <w:lang w:val="en-US"/>
        </w:rPr>
        <w:t>Capítulo tres</w:t>
      </w:r>
    </w:p>
    <w:p w14:paraId="70B643D3" w14:textId="77777777" w:rsidR="00ED4FA7" w:rsidRPr="004746BE" w:rsidRDefault="00ED4FA7" w:rsidP="00ED4FA7">
      <w:pPr>
        <w:autoSpaceDE w:val="0"/>
        <w:autoSpaceDN w:val="0"/>
        <w:adjustRightInd w:val="0"/>
        <w:rPr>
          <w:rFonts w:ascii="Times New Roman" w:hAnsi="Times New Roman" w:cs="Times New Roman"/>
          <w:lang w:val="en-US"/>
        </w:rPr>
      </w:pPr>
      <w:r w:rsidRPr="004746BE">
        <w:rPr>
          <w:rFonts w:ascii="Times New Roman" w:hAnsi="Times New Roman" w:cs="Times New Roman"/>
          <w:lang w:val="en-US"/>
        </w:rPr>
        <w:t>In Capítulo tres (Chapter three) it is the last day of the school year. Ana is preparing for her trip to Mexico. She and her family go to the airport for her flight. When Ana arrives in Mexico her host family is not at the airport. She has the address and takes a taxi to the house. She is afraid because she does not speak much Spanish.</w:t>
      </w:r>
    </w:p>
    <w:p w14:paraId="1B54F316" w14:textId="77777777" w:rsidR="00ED4FA7" w:rsidRPr="004746BE" w:rsidRDefault="00ED4FA7" w:rsidP="00ED4FA7">
      <w:pPr>
        <w:autoSpaceDE w:val="0"/>
        <w:autoSpaceDN w:val="0"/>
        <w:adjustRightInd w:val="0"/>
        <w:rPr>
          <w:rFonts w:ascii="Times New Roman" w:hAnsi="Times New Roman" w:cs="Times New Roman"/>
          <w:lang w:val="en-US"/>
        </w:rPr>
      </w:pPr>
    </w:p>
    <w:p w14:paraId="24FE492B" w14:textId="77777777" w:rsidR="00ED4FA7" w:rsidRPr="004746BE" w:rsidRDefault="00ED4FA7" w:rsidP="00ED4FA7">
      <w:pPr>
        <w:autoSpaceDE w:val="0"/>
        <w:autoSpaceDN w:val="0"/>
        <w:adjustRightInd w:val="0"/>
        <w:rPr>
          <w:rFonts w:ascii="Times New Roman" w:hAnsi="Times New Roman" w:cs="Times New Roman"/>
          <w:sz w:val="32"/>
          <w:szCs w:val="32"/>
          <w:u w:val="single"/>
          <w:lang w:val="en-US"/>
        </w:rPr>
      </w:pPr>
      <w:r w:rsidRPr="004746BE">
        <w:rPr>
          <w:rFonts w:ascii="Times New Roman" w:hAnsi="Times New Roman" w:cs="Times New Roman"/>
          <w:sz w:val="32"/>
          <w:szCs w:val="32"/>
          <w:u w:val="single"/>
          <w:lang w:val="en-US"/>
        </w:rPr>
        <w:t>Vocabulary</w:t>
      </w:r>
    </w:p>
    <w:p w14:paraId="4A49B69C"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más tarde</w:t>
      </w:r>
      <w:r w:rsidRPr="00D64D78">
        <w:rPr>
          <w:rFonts w:ascii="Times New Roman" w:hAnsi="Times New Roman" w:cs="Times New Roman"/>
        </w:rPr>
        <w:t xml:space="preserve"> – later</w:t>
      </w:r>
    </w:p>
    <w:p w14:paraId="08EF5D29"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emocionada</w:t>
      </w:r>
      <w:r w:rsidRPr="00D64D78">
        <w:rPr>
          <w:rFonts w:ascii="Times New Roman" w:hAnsi="Times New Roman" w:cs="Times New Roman"/>
        </w:rPr>
        <w:t xml:space="preserve"> – excited</w:t>
      </w:r>
    </w:p>
    <w:p w14:paraId="61D5A33E"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último</w:t>
      </w:r>
      <w:r w:rsidRPr="00D64D78">
        <w:rPr>
          <w:rFonts w:ascii="Times New Roman" w:hAnsi="Times New Roman" w:cs="Times New Roman"/>
        </w:rPr>
        <w:t xml:space="preserve"> – last</w:t>
      </w:r>
    </w:p>
    <w:p w14:paraId="5BE467F3"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diferente</w:t>
      </w:r>
      <w:r w:rsidRPr="00D64D78">
        <w:rPr>
          <w:rFonts w:ascii="Times New Roman" w:hAnsi="Times New Roman" w:cs="Times New Roman"/>
        </w:rPr>
        <w:t xml:space="preserve"> – different</w:t>
      </w:r>
    </w:p>
    <w:p w14:paraId="6474BABA"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muchas</w:t>
      </w:r>
      <w:r w:rsidRPr="00D64D78">
        <w:rPr>
          <w:rFonts w:ascii="Times New Roman" w:hAnsi="Times New Roman" w:cs="Times New Roman"/>
        </w:rPr>
        <w:t xml:space="preserve"> – many</w:t>
      </w:r>
    </w:p>
    <w:p w14:paraId="6D2C6F86"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para ti</w:t>
      </w:r>
      <w:r w:rsidRPr="00D64D78">
        <w:rPr>
          <w:rFonts w:ascii="Times New Roman" w:hAnsi="Times New Roman" w:cs="Times New Roman"/>
        </w:rPr>
        <w:t xml:space="preserve"> – for you</w:t>
      </w:r>
    </w:p>
    <w:p w14:paraId="5CBF4E7B"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esta</w:t>
      </w:r>
      <w:r w:rsidRPr="00D64D78">
        <w:rPr>
          <w:rFonts w:ascii="Times New Roman" w:hAnsi="Times New Roman" w:cs="Times New Roman"/>
        </w:rPr>
        <w:t xml:space="preserve"> – this</w:t>
      </w:r>
    </w:p>
    <w:p w14:paraId="3232A69E"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gracias por ayudarme</w:t>
      </w:r>
      <w:r w:rsidRPr="00D64D78">
        <w:rPr>
          <w:rFonts w:ascii="Times New Roman" w:hAnsi="Times New Roman" w:cs="Times New Roman"/>
        </w:rPr>
        <w:t xml:space="preserve"> – thank you for helping me</w:t>
      </w:r>
    </w:p>
    <w:p w14:paraId="5C2EBE62"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especial</w:t>
      </w:r>
      <w:r w:rsidRPr="00D64D78">
        <w:rPr>
          <w:rFonts w:ascii="Times New Roman" w:hAnsi="Times New Roman" w:cs="Times New Roman"/>
        </w:rPr>
        <w:t xml:space="preserve"> – special</w:t>
      </w:r>
    </w:p>
    <w:p w14:paraId="084A9E48"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aeropuerto</w:t>
      </w:r>
      <w:r w:rsidRPr="00D64D78">
        <w:rPr>
          <w:rFonts w:ascii="Times New Roman" w:hAnsi="Times New Roman" w:cs="Times New Roman"/>
        </w:rPr>
        <w:t xml:space="preserve"> – airport</w:t>
      </w:r>
    </w:p>
    <w:p w14:paraId="31A6DA1E"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la acompaña</w:t>
      </w:r>
      <w:r w:rsidRPr="00D64D78">
        <w:rPr>
          <w:rFonts w:ascii="Times New Roman" w:hAnsi="Times New Roman" w:cs="Times New Roman"/>
        </w:rPr>
        <w:t xml:space="preserve"> – accompany her</w:t>
      </w:r>
    </w:p>
    <w:p w14:paraId="690A7FF2"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saca</w:t>
      </w:r>
      <w:r w:rsidRPr="00D64D78">
        <w:rPr>
          <w:rFonts w:ascii="Times New Roman" w:hAnsi="Times New Roman" w:cs="Times New Roman"/>
        </w:rPr>
        <w:t xml:space="preserve"> – the ‘él, ella, ud.’ form of the verb ‘sacar’ (to take out)</w:t>
      </w:r>
    </w:p>
    <w:p w14:paraId="52DB58F4"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boleto de avión</w:t>
      </w:r>
      <w:r w:rsidRPr="00D64D78">
        <w:rPr>
          <w:rFonts w:ascii="Times New Roman" w:hAnsi="Times New Roman" w:cs="Times New Roman"/>
        </w:rPr>
        <w:t xml:space="preserve"> – airplane ticket</w:t>
      </w:r>
    </w:p>
    <w:p w14:paraId="43F07403"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aerolínea</w:t>
      </w:r>
      <w:r w:rsidRPr="00D64D78">
        <w:rPr>
          <w:rFonts w:ascii="Times New Roman" w:hAnsi="Times New Roman" w:cs="Times New Roman"/>
        </w:rPr>
        <w:t xml:space="preserve"> – airline</w:t>
      </w:r>
    </w:p>
    <w:p w14:paraId="7A9F7C17"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todos</w:t>
      </w:r>
      <w:r w:rsidRPr="00D64D78">
        <w:rPr>
          <w:rFonts w:ascii="Times New Roman" w:hAnsi="Times New Roman" w:cs="Times New Roman"/>
        </w:rPr>
        <w:t xml:space="preserve"> – everyone</w:t>
      </w:r>
    </w:p>
    <w:p w14:paraId="536878DD"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van</w:t>
      </w:r>
      <w:r w:rsidRPr="00D64D78">
        <w:rPr>
          <w:rFonts w:ascii="Times New Roman" w:hAnsi="Times New Roman" w:cs="Times New Roman"/>
        </w:rPr>
        <w:t xml:space="preserve"> - the ‘ellos, ellas, uds.’ form of the verb ‘ir’ (to go)</w:t>
      </w:r>
    </w:p>
    <w:p w14:paraId="69F18F86"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miedo</w:t>
      </w:r>
      <w:r w:rsidRPr="00D64D78">
        <w:rPr>
          <w:rFonts w:ascii="Times New Roman" w:hAnsi="Times New Roman" w:cs="Times New Roman"/>
        </w:rPr>
        <w:t xml:space="preserve"> – fear</w:t>
      </w:r>
    </w:p>
    <w:p w14:paraId="731BEE54"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abraza</w:t>
      </w:r>
      <w:r w:rsidRPr="00D64D78">
        <w:rPr>
          <w:rFonts w:ascii="Times New Roman" w:hAnsi="Times New Roman" w:cs="Times New Roman"/>
        </w:rPr>
        <w:t xml:space="preserve"> - the ‘él, ella, ud.’ form of the verb ‘abrazar’ (to hug)</w:t>
      </w:r>
    </w:p>
    <w:p w14:paraId="119306E0"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adiós</w:t>
      </w:r>
      <w:r w:rsidRPr="00D64D78">
        <w:rPr>
          <w:rFonts w:ascii="Times New Roman" w:hAnsi="Times New Roman" w:cs="Times New Roman"/>
        </w:rPr>
        <w:t xml:space="preserve"> – goodbye</w:t>
      </w:r>
    </w:p>
    <w:p w14:paraId="507B8AAD"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se sube</w:t>
      </w:r>
      <w:r w:rsidRPr="00D64D78">
        <w:rPr>
          <w:rFonts w:ascii="Times New Roman" w:hAnsi="Times New Roman" w:cs="Times New Roman"/>
        </w:rPr>
        <w:t xml:space="preserve"> - the ‘él, ella, ud.’ form of the verb ‘subirse’ (to board)</w:t>
      </w:r>
    </w:p>
    <w:p w14:paraId="2E83FDBE"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horas</w:t>
      </w:r>
      <w:r w:rsidRPr="00D64D78">
        <w:rPr>
          <w:rFonts w:ascii="Times New Roman" w:hAnsi="Times New Roman" w:cs="Times New Roman"/>
        </w:rPr>
        <w:t xml:space="preserve"> – hours</w:t>
      </w:r>
    </w:p>
    <w:p w14:paraId="18AA3546"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toma</w:t>
      </w:r>
      <w:r w:rsidRPr="00D64D78">
        <w:rPr>
          <w:rFonts w:ascii="Times New Roman" w:hAnsi="Times New Roman" w:cs="Times New Roman"/>
        </w:rPr>
        <w:t xml:space="preserve"> - the ‘él, ella, ud.’ form of the verb ‘tomar’ (to take)</w:t>
      </w:r>
    </w:p>
    <w:p w14:paraId="54CA6A56"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directamente</w:t>
      </w:r>
      <w:r w:rsidRPr="00D64D78">
        <w:rPr>
          <w:rFonts w:ascii="Times New Roman" w:hAnsi="Times New Roman" w:cs="Times New Roman"/>
        </w:rPr>
        <w:t xml:space="preserve"> – directly</w:t>
      </w:r>
    </w:p>
    <w:p w14:paraId="745E5003"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un estado</w:t>
      </w:r>
      <w:r w:rsidRPr="00D64D78">
        <w:rPr>
          <w:rFonts w:ascii="Times New Roman" w:hAnsi="Times New Roman" w:cs="Times New Roman"/>
        </w:rPr>
        <w:t xml:space="preserve"> – a state</w:t>
      </w:r>
    </w:p>
    <w:p w14:paraId="61307D12"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como</w:t>
      </w:r>
      <w:r w:rsidRPr="00D64D78">
        <w:rPr>
          <w:rFonts w:ascii="Times New Roman" w:hAnsi="Times New Roman" w:cs="Times New Roman"/>
        </w:rPr>
        <w:t xml:space="preserve"> – like / as</w:t>
      </w:r>
    </w:p>
    <w:p w14:paraId="1C3B10A8"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se baja</w:t>
      </w:r>
      <w:r w:rsidRPr="00D64D78">
        <w:rPr>
          <w:rFonts w:ascii="Times New Roman" w:hAnsi="Times New Roman" w:cs="Times New Roman"/>
        </w:rPr>
        <w:t xml:space="preserve"> - the ‘él, ella, ud.’ form of the verb ‘bajarse’ (to get off)</w:t>
      </w:r>
    </w:p>
    <w:p w14:paraId="20FAACD6"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preocupada</w:t>
      </w:r>
      <w:r w:rsidRPr="00D64D78">
        <w:rPr>
          <w:rFonts w:ascii="Times New Roman" w:hAnsi="Times New Roman" w:cs="Times New Roman"/>
        </w:rPr>
        <w:t xml:space="preserve"> – worried</w:t>
      </w:r>
    </w:p>
    <w:p w14:paraId="4BC5633C"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un hombre</w:t>
      </w:r>
      <w:r w:rsidRPr="00D64D78">
        <w:rPr>
          <w:rFonts w:ascii="Times New Roman" w:hAnsi="Times New Roman" w:cs="Times New Roman"/>
        </w:rPr>
        <w:t xml:space="preserve"> – a man</w:t>
      </w:r>
    </w:p>
    <w:p w14:paraId="6E7CD84D"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aquí</w:t>
      </w:r>
      <w:r w:rsidRPr="00D64D78">
        <w:rPr>
          <w:rFonts w:ascii="Times New Roman" w:hAnsi="Times New Roman" w:cs="Times New Roman"/>
        </w:rPr>
        <w:t xml:space="preserve"> – here</w:t>
      </w:r>
    </w:p>
    <w:p w14:paraId="4682E434"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comprende</w:t>
      </w:r>
      <w:r w:rsidRPr="00D64D78">
        <w:rPr>
          <w:rFonts w:ascii="Times New Roman" w:hAnsi="Times New Roman" w:cs="Times New Roman"/>
        </w:rPr>
        <w:t xml:space="preserve"> - the ‘él, ella, ud.’ form of the verb ‘comprender’ (to understand)</w:t>
      </w:r>
    </w:p>
    <w:p w14:paraId="26797DD4"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la mano</w:t>
      </w:r>
      <w:r w:rsidRPr="00D64D78">
        <w:rPr>
          <w:rFonts w:ascii="Times New Roman" w:hAnsi="Times New Roman" w:cs="Times New Roman"/>
        </w:rPr>
        <w:t xml:space="preserve"> – the hand</w:t>
      </w:r>
    </w:p>
    <w:p w14:paraId="1DDCE6D0"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el papel</w:t>
      </w:r>
      <w:r w:rsidRPr="00D64D78">
        <w:rPr>
          <w:rFonts w:ascii="Times New Roman" w:hAnsi="Times New Roman" w:cs="Times New Roman"/>
        </w:rPr>
        <w:t xml:space="preserve"> – the paper</w:t>
      </w:r>
    </w:p>
    <w:p w14:paraId="3E8F8743"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la dirección</w:t>
      </w:r>
      <w:r w:rsidRPr="00D64D78">
        <w:rPr>
          <w:rFonts w:ascii="Times New Roman" w:hAnsi="Times New Roman" w:cs="Times New Roman"/>
        </w:rPr>
        <w:t xml:space="preserve"> – the address</w:t>
      </w:r>
    </w:p>
    <w:p w14:paraId="2344FD0B"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chofer</w:t>
      </w:r>
      <w:r w:rsidRPr="00D64D78">
        <w:rPr>
          <w:rFonts w:ascii="Times New Roman" w:hAnsi="Times New Roman" w:cs="Times New Roman"/>
        </w:rPr>
        <w:t xml:space="preserve"> – driver</w:t>
      </w:r>
    </w:p>
    <w:p w14:paraId="28AC5176"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agradecida</w:t>
      </w:r>
      <w:r w:rsidRPr="00D64D78">
        <w:rPr>
          <w:rFonts w:ascii="Times New Roman" w:hAnsi="Times New Roman" w:cs="Times New Roman"/>
        </w:rPr>
        <w:t xml:space="preserve"> – thankful</w:t>
      </w:r>
    </w:p>
    <w:p w14:paraId="75BDD3C3"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de nada</w:t>
      </w:r>
      <w:r w:rsidRPr="00D64D78">
        <w:rPr>
          <w:rFonts w:ascii="Times New Roman" w:hAnsi="Times New Roman" w:cs="Times New Roman"/>
        </w:rPr>
        <w:t xml:space="preserve"> – your welcome</w:t>
      </w:r>
    </w:p>
    <w:p w14:paraId="0E71CD04"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buena suerte</w:t>
      </w:r>
      <w:r w:rsidRPr="00D64D78">
        <w:rPr>
          <w:rFonts w:ascii="Times New Roman" w:hAnsi="Times New Roman" w:cs="Times New Roman"/>
        </w:rPr>
        <w:t xml:space="preserve"> – good luck</w:t>
      </w:r>
    </w:p>
    <w:p w14:paraId="3ED2B898"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hacia</w:t>
      </w:r>
      <w:r w:rsidRPr="00D64D78">
        <w:rPr>
          <w:rFonts w:ascii="Times New Roman" w:hAnsi="Times New Roman" w:cs="Times New Roman"/>
        </w:rPr>
        <w:t xml:space="preserve"> – towards</w:t>
      </w:r>
    </w:p>
    <w:p w14:paraId="35006427"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la nueva casa</w:t>
      </w:r>
      <w:r w:rsidRPr="00D64D78">
        <w:rPr>
          <w:rFonts w:ascii="Times New Roman" w:hAnsi="Times New Roman" w:cs="Times New Roman"/>
        </w:rPr>
        <w:t xml:space="preserve"> – the new house</w:t>
      </w:r>
    </w:p>
    <w:p w14:paraId="6B0F0A33"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lastRenderedPageBreak/>
        <w:t>la nueva vida</w:t>
      </w:r>
      <w:r w:rsidRPr="00D64D78">
        <w:rPr>
          <w:rFonts w:ascii="Times New Roman" w:hAnsi="Times New Roman" w:cs="Times New Roman"/>
        </w:rPr>
        <w:t xml:space="preserve"> – the new life</w:t>
      </w:r>
    </w:p>
    <w:p w14:paraId="3B074528" w14:textId="77777777" w:rsidR="00ED4FA7" w:rsidRPr="00D64D78" w:rsidRDefault="00ED4FA7" w:rsidP="00ED4FA7">
      <w:pPr>
        <w:autoSpaceDE w:val="0"/>
        <w:autoSpaceDN w:val="0"/>
        <w:adjustRightInd w:val="0"/>
        <w:rPr>
          <w:rFonts w:ascii="Times New Roman" w:hAnsi="Times New Roman" w:cs="Times New Roman"/>
        </w:rPr>
      </w:pPr>
      <w:r w:rsidRPr="00D64D78">
        <w:rPr>
          <w:rFonts w:ascii="Times New Roman" w:hAnsi="Times New Roman" w:cs="Times New Roman"/>
          <w:b/>
        </w:rPr>
        <w:t>tiene miedo</w:t>
      </w:r>
      <w:r w:rsidRPr="00D64D78">
        <w:rPr>
          <w:rFonts w:ascii="Times New Roman" w:hAnsi="Times New Roman" w:cs="Times New Roman"/>
        </w:rPr>
        <w:t xml:space="preserve"> – is scared</w:t>
      </w:r>
    </w:p>
    <w:p w14:paraId="20F4E879" w14:textId="02870CF9" w:rsidR="003455C6" w:rsidRPr="00D64D78" w:rsidRDefault="00ED4FA7" w:rsidP="00ED4FA7">
      <w:pPr>
        <w:rPr>
          <w:rFonts w:ascii="Times New Roman" w:hAnsi="Times New Roman" w:cs="Times New Roman"/>
        </w:rPr>
      </w:pPr>
      <w:r w:rsidRPr="00D64D78">
        <w:rPr>
          <w:rFonts w:ascii="Times New Roman" w:hAnsi="Times New Roman" w:cs="Times New Roman"/>
          <w:b/>
        </w:rPr>
        <w:t>la puerta</w:t>
      </w:r>
      <w:r w:rsidRPr="00D64D78">
        <w:rPr>
          <w:rFonts w:ascii="Times New Roman" w:hAnsi="Times New Roman" w:cs="Times New Roman"/>
        </w:rPr>
        <w:t xml:space="preserve"> – the door</w:t>
      </w:r>
    </w:p>
    <w:p w14:paraId="120950E0" w14:textId="54FC8EC9" w:rsidR="00364803" w:rsidRPr="00D64D78" w:rsidRDefault="00364803" w:rsidP="00ED4FA7">
      <w:pPr>
        <w:rPr>
          <w:rFonts w:ascii="Times New Roman" w:hAnsi="Times New Roman" w:cs="Times New Roman"/>
        </w:rPr>
      </w:pPr>
      <w:r w:rsidRPr="00D64D78">
        <w:rPr>
          <w:rFonts w:ascii="Times New Roman" w:hAnsi="Times New Roman" w:cs="Times New Roman"/>
          <w:b/>
        </w:rPr>
        <w:t>rápidamente</w:t>
      </w:r>
      <w:r w:rsidRPr="00D64D78">
        <w:rPr>
          <w:rFonts w:ascii="Times New Roman" w:hAnsi="Times New Roman" w:cs="Times New Roman"/>
        </w:rPr>
        <w:t xml:space="preserve"> – quickly</w:t>
      </w:r>
    </w:p>
    <w:p w14:paraId="5C70AD49" w14:textId="29DBFC9A" w:rsidR="00364803" w:rsidRPr="00D64D78" w:rsidRDefault="00364803" w:rsidP="00ED4FA7">
      <w:pPr>
        <w:rPr>
          <w:rFonts w:ascii="Times New Roman" w:hAnsi="Times New Roman" w:cs="Times New Roman"/>
        </w:rPr>
      </w:pPr>
      <w:r w:rsidRPr="00D64D78">
        <w:rPr>
          <w:rFonts w:ascii="Times New Roman" w:hAnsi="Times New Roman" w:cs="Times New Roman"/>
          <w:b/>
        </w:rPr>
        <w:t>preocupada</w:t>
      </w:r>
      <w:r w:rsidRPr="00D64D78">
        <w:rPr>
          <w:rFonts w:ascii="Times New Roman" w:hAnsi="Times New Roman" w:cs="Times New Roman"/>
        </w:rPr>
        <w:t xml:space="preserve"> – worried</w:t>
      </w:r>
    </w:p>
    <w:p w14:paraId="2058E12A" w14:textId="54940693" w:rsidR="00364803" w:rsidRPr="00D64D78" w:rsidRDefault="00364803" w:rsidP="00ED4FA7">
      <w:pPr>
        <w:rPr>
          <w:rFonts w:ascii="Times New Roman" w:hAnsi="Times New Roman" w:cs="Times New Roman"/>
        </w:rPr>
      </w:pPr>
      <w:r w:rsidRPr="00D64D78">
        <w:rPr>
          <w:rFonts w:ascii="Times New Roman" w:hAnsi="Times New Roman" w:cs="Times New Roman"/>
          <w:b/>
        </w:rPr>
        <w:t>despacio</w:t>
      </w:r>
      <w:r w:rsidRPr="00D64D78">
        <w:rPr>
          <w:rFonts w:ascii="Times New Roman" w:hAnsi="Times New Roman" w:cs="Times New Roman"/>
        </w:rPr>
        <w:t xml:space="preserve"> – slowly</w:t>
      </w:r>
    </w:p>
    <w:p w14:paraId="0E509426" w14:textId="50CA5350" w:rsidR="00364803" w:rsidRPr="00D64D78" w:rsidRDefault="00364803" w:rsidP="00ED4FA7">
      <w:pPr>
        <w:rPr>
          <w:rFonts w:ascii="Times New Roman" w:hAnsi="Times New Roman" w:cs="Times New Roman"/>
        </w:rPr>
      </w:pPr>
      <w:r w:rsidRPr="00D64D78">
        <w:rPr>
          <w:rFonts w:ascii="Times New Roman" w:hAnsi="Times New Roman" w:cs="Times New Roman"/>
          <w:b/>
        </w:rPr>
        <w:t>hay</w:t>
      </w:r>
      <w:r w:rsidRPr="00D64D78">
        <w:rPr>
          <w:rFonts w:ascii="Times New Roman" w:hAnsi="Times New Roman" w:cs="Times New Roman"/>
        </w:rPr>
        <w:t xml:space="preserve"> – there is</w:t>
      </w:r>
    </w:p>
    <w:p w14:paraId="7CEAF668" w14:textId="129A763E" w:rsidR="00364803" w:rsidRPr="00D64D78" w:rsidRDefault="00364803" w:rsidP="00ED4FA7">
      <w:pPr>
        <w:rPr>
          <w:rFonts w:ascii="Times New Roman" w:hAnsi="Times New Roman" w:cs="Times New Roman"/>
        </w:rPr>
      </w:pPr>
      <w:r w:rsidRPr="00D64D78">
        <w:rPr>
          <w:rFonts w:ascii="Times New Roman" w:hAnsi="Times New Roman" w:cs="Times New Roman"/>
          <w:b/>
        </w:rPr>
        <w:t>suelo</w:t>
      </w:r>
      <w:r w:rsidRPr="00D64D78">
        <w:rPr>
          <w:rFonts w:ascii="Times New Roman" w:hAnsi="Times New Roman" w:cs="Times New Roman"/>
        </w:rPr>
        <w:t xml:space="preserve"> – ground/floor</w:t>
      </w:r>
    </w:p>
    <w:p w14:paraId="4AB6E7EA" w14:textId="203BD971" w:rsidR="00364803" w:rsidRPr="00D64D78" w:rsidRDefault="00364803" w:rsidP="00ED4FA7">
      <w:pPr>
        <w:rPr>
          <w:rFonts w:ascii="Times New Roman" w:hAnsi="Times New Roman" w:cs="Times New Roman"/>
        </w:rPr>
      </w:pPr>
      <w:r w:rsidRPr="00D64D78">
        <w:rPr>
          <w:rFonts w:ascii="Times New Roman" w:hAnsi="Times New Roman" w:cs="Times New Roman"/>
          <w:b/>
        </w:rPr>
        <w:t>preguntas</w:t>
      </w:r>
      <w:r w:rsidRPr="00D64D78">
        <w:rPr>
          <w:rFonts w:ascii="Times New Roman" w:hAnsi="Times New Roman" w:cs="Times New Roman"/>
        </w:rPr>
        <w:t xml:space="preserve"> – questions</w:t>
      </w:r>
    </w:p>
    <w:p w14:paraId="2BF84F86" w14:textId="5B477C6F" w:rsidR="00364803" w:rsidRPr="00D64D78" w:rsidRDefault="00364803" w:rsidP="00ED4FA7">
      <w:pPr>
        <w:rPr>
          <w:rFonts w:ascii="Times New Roman" w:hAnsi="Times New Roman" w:cs="Times New Roman"/>
        </w:rPr>
      </w:pPr>
      <w:r w:rsidRPr="00D64D78">
        <w:rPr>
          <w:rFonts w:ascii="Times New Roman" w:hAnsi="Times New Roman" w:cs="Times New Roman"/>
          <w:b/>
        </w:rPr>
        <w:t>meses</w:t>
      </w:r>
      <w:r w:rsidRPr="00D64D78">
        <w:rPr>
          <w:rFonts w:ascii="Times New Roman" w:hAnsi="Times New Roman" w:cs="Times New Roman"/>
        </w:rPr>
        <w:t xml:space="preserve"> </w:t>
      </w:r>
      <w:r w:rsidR="00D64D78" w:rsidRPr="00D64D78">
        <w:rPr>
          <w:rFonts w:ascii="Times New Roman" w:hAnsi="Times New Roman" w:cs="Times New Roman"/>
        </w:rPr>
        <w:t>–</w:t>
      </w:r>
      <w:r w:rsidRPr="00D64D78">
        <w:rPr>
          <w:rFonts w:ascii="Times New Roman" w:hAnsi="Times New Roman" w:cs="Times New Roman"/>
        </w:rPr>
        <w:t xml:space="preserve"> months</w:t>
      </w:r>
    </w:p>
    <w:p w14:paraId="7C03B5AC"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toca</w:t>
      </w:r>
      <w:r w:rsidRPr="00D64D78">
        <w:rPr>
          <w:rFonts w:ascii="Times New Roman" w:hAnsi="Times New Roman" w:cs="Times New Roman"/>
        </w:rPr>
        <w:t xml:space="preserve"> - the ‘él, ella, ud.’ form of the verb ‘tocar’ (to knock)</w:t>
      </w:r>
    </w:p>
    <w:p w14:paraId="355D7209"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abre</w:t>
      </w:r>
      <w:r w:rsidRPr="00D64D78">
        <w:rPr>
          <w:rFonts w:ascii="Times New Roman" w:hAnsi="Times New Roman" w:cs="Times New Roman"/>
        </w:rPr>
        <w:t xml:space="preserve"> - the ‘él, ella, ud.’ form of the verb ‘abrir’ (to open)</w:t>
      </w:r>
    </w:p>
    <w:p w14:paraId="5CEC8222"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pobre</w:t>
      </w:r>
      <w:r w:rsidRPr="00D64D78">
        <w:rPr>
          <w:rFonts w:ascii="Times New Roman" w:hAnsi="Times New Roman" w:cs="Times New Roman"/>
        </w:rPr>
        <w:t xml:space="preserve"> </w:t>
      </w:r>
      <w:r w:rsidRPr="00D64D78">
        <w:rPr>
          <w:rFonts w:ascii="Times New Roman" w:hAnsi="Times New Roman" w:cs="Times New Roman"/>
          <w:b/>
        </w:rPr>
        <w:t>muchacha</w:t>
      </w:r>
      <w:r w:rsidRPr="00D64D78">
        <w:rPr>
          <w:rFonts w:ascii="Times New Roman" w:hAnsi="Times New Roman" w:cs="Times New Roman"/>
        </w:rPr>
        <w:t xml:space="preserve"> – poor girl</w:t>
      </w:r>
    </w:p>
    <w:p w14:paraId="78493B66"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no fue</w:t>
      </w:r>
      <w:r w:rsidRPr="00D64D78">
        <w:rPr>
          <w:rFonts w:ascii="Times New Roman" w:hAnsi="Times New Roman" w:cs="Times New Roman"/>
        </w:rPr>
        <w:t xml:space="preserve"> – didn’t go</w:t>
      </w:r>
    </w:p>
    <w:p w14:paraId="2C78AB39"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estabas</w:t>
      </w:r>
      <w:r w:rsidRPr="00D64D78">
        <w:rPr>
          <w:rFonts w:ascii="Times New Roman" w:hAnsi="Times New Roman" w:cs="Times New Roman"/>
        </w:rPr>
        <w:t xml:space="preserve"> – were</w:t>
      </w:r>
    </w:p>
    <w:p w14:paraId="2C4D643A"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pobrecita</w:t>
      </w:r>
      <w:r w:rsidRPr="00D64D78">
        <w:rPr>
          <w:rFonts w:ascii="Times New Roman" w:hAnsi="Times New Roman" w:cs="Times New Roman"/>
        </w:rPr>
        <w:t xml:space="preserve"> – poor girl</w:t>
      </w:r>
    </w:p>
    <w:p w14:paraId="300AD997"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explica</w:t>
      </w:r>
      <w:r w:rsidRPr="00D64D78">
        <w:rPr>
          <w:rFonts w:ascii="Times New Roman" w:hAnsi="Times New Roman" w:cs="Times New Roman"/>
        </w:rPr>
        <w:t xml:space="preserve"> - the ‘él, ella, ud.’ form of the verb ‘explicar’ (to explain)</w:t>
      </w:r>
    </w:p>
    <w:p w14:paraId="2B4A4B80"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por qué</w:t>
      </w:r>
      <w:r w:rsidRPr="00D64D78">
        <w:rPr>
          <w:rFonts w:ascii="Times New Roman" w:hAnsi="Times New Roman" w:cs="Times New Roman"/>
        </w:rPr>
        <w:t xml:space="preserve"> – why</w:t>
      </w:r>
    </w:p>
    <w:p w14:paraId="5C3F3894"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no estaban</w:t>
      </w:r>
      <w:r w:rsidRPr="00D64D78">
        <w:rPr>
          <w:rFonts w:ascii="Times New Roman" w:hAnsi="Times New Roman" w:cs="Times New Roman"/>
        </w:rPr>
        <w:t xml:space="preserve"> – were not</w:t>
      </w:r>
    </w:p>
    <w:p w14:paraId="0BE84EBA"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escucha</w:t>
      </w:r>
      <w:r w:rsidRPr="00D64D78">
        <w:rPr>
          <w:rFonts w:ascii="Times New Roman" w:hAnsi="Times New Roman" w:cs="Times New Roman"/>
        </w:rPr>
        <w:t xml:space="preserve"> - the ‘él, ella, ud.’ form of the verb ‘escuchar’ (to listen)</w:t>
      </w:r>
    </w:p>
    <w:p w14:paraId="6A20E05A"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hijas</w:t>
      </w:r>
      <w:r w:rsidRPr="00D64D78">
        <w:rPr>
          <w:rFonts w:ascii="Times New Roman" w:hAnsi="Times New Roman" w:cs="Times New Roman"/>
        </w:rPr>
        <w:t xml:space="preserve"> – daughters</w:t>
      </w:r>
    </w:p>
    <w:p w14:paraId="0A4BDD8A"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hijos</w:t>
      </w:r>
      <w:r w:rsidRPr="00D64D78">
        <w:rPr>
          <w:rFonts w:ascii="Times New Roman" w:hAnsi="Times New Roman" w:cs="Times New Roman"/>
        </w:rPr>
        <w:t xml:space="preserve"> – sons</w:t>
      </w:r>
    </w:p>
    <w:p w14:paraId="1B7EA418"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bienvenida</w:t>
      </w:r>
      <w:r w:rsidRPr="00D64D78">
        <w:rPr>
          <w:rFonts w:ascii="Times New Roman" w:hAnsi="Times New Roman" w:cs="Times New Roman"/>
        </w:rPr>
        <w:t xml:space="preserve"> – welcome</w:t>
      </w:r>
    </w:p>
    <w:p w14:paraId="6469DF98"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nuestra</w:t>
      </w:r>
      <w:r w:rsidRPr="00D64D78">
        <w:rPr>
          <w:rFonts w:ascii="Times New Roman" w:hAnsi="Times New Roman" w:cs="Times New Roman"/>
        </w:rPr>
        <w:t xml:space="preserve"> – our</w:t>
      </w:r>
    </w:p>
    <w:p w14:paraId="4CB3B0DF"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vas a dormir</w:t>
      </w:r>
      <w:r w:rsidRPr="00D64D78">
        <w:rPr>
          <w:rFonts w:ascii="Times New Roman" w:hAnsi="Times New Roman" w:cs="Times New Roman"/>
        </w:rPr>
        <w:t xml:space="preserve"> – you are going to sleep</w:t>
      </w:r>
    </w:p>
    <w:p w14:paraId="19526852"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la expresión</w:t>
      </w:r>
      <w:r w:rsidRPr="00D64D78">
        <w:rPr>
          <w:rFonts w:ascii="Times New Roman" w:hAnsi="Times New Roman" w:cs="Times New Roman"/>
        </w:rPr>
        <w:t xml:space="preserve"> – the expression</w:t>
      </w:r>
    </w:p>
    <w:p w14:paraId="05519820" w14:textId="41EF6DC1"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comunicarse</w:t>
      </w:r>
      <w:r w:rsidRPr="00D64D78">
        <w:rPr>
          <w:rFonts w:ascii="Times New Roman" w:hAnsi="Times New Roman" w:cs="Times New Roman"/>
        </w:rPr>
        <w:t xml:space="preserve"> – to communicate</w:t>
      </w:r>
    </w:p>
    <w:p w14:paraId="2645C57D"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novio</w:t>
      </w:r>
      <w:r w:rsidRPr="00D64D78">
        <w:rPr>
          <w:rFonts w:ascii="Times New Roman" w:hAnsi="Times New Roman" w:cs="Times New Roman"/>
        </w:rPr>
        <w:t xml:space="preserve"> – boyfriend</w:t>
      </w:r>
    </w:p>
    <w:p w14:paraId="2DF4ED4C"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repite</w:t>
      </w:r>
      <w:r w:rsidRPr="00D64D78">
        <w:rPr>
          <w:rFonts w:ascii="Times New Roman" w:hAnsi="Times New Roman" w:cs="Times New Roman"/>
        </w:rPr>
        <w:t xml:space="preserve"> - the ‘él, ella, ud.’ form of the verb ‘repetir’ (to repeat)</w:t>
      </w:r>
    </w:p>
    <w:p w14:paraId="58BBBE1C" w14:textId="325BD77A"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famoso</w:t>
      </w:r>
      <w:r w:rsidRPr="00D64D78">
        <w:rPr>
          <w:rFonts w:ascii="Times New Roman" w:hAnsi="Times New Roman" w:cs="Times New Roman"/>
        </w:rPr>
        <w:t xml:space="preserve"> – famous</w:t>
      </w:r>
    </w:p>
    <w:p w14:paraId="6FFBD3AD"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agua caliente</w:t>
      </w:r>
      <w:r w:rsidRPr="00D64D78">
        <w:rPr>
          <w:rFonts w:ascii="Times New Roman" w:hAnsi="Times New Roman" w:cs="Times New Roman"/>
        </w:rPr>
        <w:t xml:space="preserve"> – hot water</w:t>
      </w:r>
    </w:p>
    <w:p w14:paraId="2AF49507"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se bañan</w:t>
      </w:r>
      <w:r w:rsidRPr="00D64D78">
        <w:rPr>
          <w:rFonts w:ascii="Times New Roman" w:hAnsi="Times New Roman" w:cs="Times New Roman"/>
        </w:rPr>
        <w:t xml:space="preserve"> - the ‘ellos, ellas, uds.’ form of the verb ‘bañarse’ (to bathe oneself)</w:t>
      </w:r>
    </w:p>
    <w:p w14:paraId="0405E6B8"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arriba</w:t>
      </w:r>
      <w:r w:rsidRPr="00D64D78">
        <w:rPr>
          <w:rFonts w:ascii="Times New Roman" w:hAnsi="Times New Roman" w:cs="Times New Roman"/>
        </w:rPr>
        <w:t xml:space="preserve"> – on top</w:t>
      </w:r>
    </w:p>
    <w:p w14:paraId="7170C4A8"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sol</w:t>
      </w:r>
      <w:r w:rsidRPr="00D64D78">
        <w:rPr>
          <w:rFonts w:ascii="Times New Roman" w:hAnsi="Times New Roman" w:cs="Times New Roman"/>
        </w:rPr>
        <w:t xml:space="preserve"> – the sun</w:t>
      </w:r>
    </w:p>
    <w:p w14:paraId="0E355A7E"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calienta</w:t>
      </w:r>
      <w:r w:rsidRPr="00D64D78">
        <w:rPr>
          <w:rFonts w:ascii="Times New Roman" w:hAnsi="Times New Roman" w:cs="Times New Roman"/>
        </w:rPr>
        <w:t xml:space="preserve"> – heats</w:t>
      </w:r>
    </w:p>
    <w:p w14:paraId="2FDD582F"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fría</w:t>
      </w:r>
      <w:r w:rsidRPr="00D64D78">
        <w:rPr>
          <w:rFonts w:ascii="Times New Roman" w:hAnsi="Times New Roman" w:cs="Times New Roman"/>
        </w:rPr>
        <w:t xml:space="preserve"> – cold</w:t>
      </w:r>
    </w:p>
    <w:p w14:paraId="598CD6B1"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duermen</w:t>
      </w:r>
      <w:r w:rsidRPr="00D64D78">
        <w:rPr>
          <w:rFonts w:ascii="Times New Roman" w:hAnsi="Times New Roman" w:cs="Times New Roman"/>
        </w:rPr>
        <w:t xml:space="preserve"> – the ‘ellos, ellas, uds.’ form of the verb ‘dormir’ (to sleep)</w:t>
      </w:r>
    </w:p>
    <w:p w14:paraId="0B15396B"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les hace preguntas</w:t>
      </w:r>
      <w:r w:rsidRPr="00D64D78">
        <w:rPr>
          <w:rFonts w:ascii="Times New Roman" w:hAnsi="Times New Roman" w:cs="Times New Roman"/>
        </w:rPr>
        <w:t xml:space="preserve"> – asks them questions</w:t>
      </w:r>
    </w:p>
    <w:p w14:paraId="48486DAD"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sobre</w:t>
      </w:r>
      <w:r w:rsidRPr="00D64D78">
        <w:rPr>
          <w:rFonts w:ascii="Times New Roman" w:hAnsi="Times New Roman" w:cs="Times New Roman"/>
        </w:rPr>
        <w:t xml:space="preserve"> – about</w:t>
      </w:r>
    </w:p>
    <w:p w14:paraId="1DA45B58"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de … hasta</w:t>
      </w:r>
      <w:r w:rsidRPr="00D64D78">
        <w:rPr>
          <w:rFonts w:ascii="Times New Roman" w:hAnsi="Times New Roman" w:cs="Times New Roman"/>
        </w:rPr>
        <w:t xml:space="preserve"> – from … until</w:t>
      </w:r>
    </w:p>
    <w:p w14:paraId="4550FC1C" w14:textId="77777777"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b/>
        </w:rPr>
        <w:t>ciencias</w:t>
      </w:r>
      <w:r w:rsidRPr="00D64D78">
        <w:rPr>
          <w:rFonts w:ascii="Times New Roman" w:hAnsi="Times New Roman" w:cs="Times New Roman"/>
        </w:rPr>
        <w:t xml:space="preserve"> – science</w:t>
      </w:r>
      <w:bookmarkStart w:id="0" w:name="_GoBack"/>
      <w:bookmarkEnd w:id="0"/>
    </w:p>
    <w:p w14:paraId="4EE4A067" w14:textId="5913B82D" w:rsidR="00D64D78" w:rsidRPr="00D64D78" w:rsidRDefault="00D64D78" w:rsidP="00D64D78">
      <w:pPr>
        <w:autoSpaceDE w:val="0"/>
        <w:autoSpaceDN w:val="0"/>
        <w:adjustRightInd w:val="0"/>
        <w:rPr>
          <w:rFonts w:ascii="Times New Roman" w:hAnsi="Times New Roman" w:cs="Times New Roman"/>
        </w:rPr>
      </w:pPr>
      <w:r w:rsidRPr="00D64D78">
        <w:rPr>
          <w:rFonts w:ascii="Times New Roman" w:hAnsi="Times New Roman" w:cs="Times New Roman"/>
        </w:rPr>
        <w:t>mi m</w:t>
      </w:r>
      <w:r w:rsidRPr="00D64D78">
        <w:rPr>
          <w:rFonts w:ascii="Times New Roman" w:hAnsi="Times New Roman" w:cs="Times New Roman"/>
        </w:rPr>
        <w:t>ejor</w:t>
      </w:r>
      <w:r w:rsidRPr="00D64D78">
        <w:rPr>
          <w:rFonts w:ascii="Times New Roman" w:hAnsi="Times New Roman" w:cs="Times New Roman"/>
        </w:rPr>
        <w:t xml:space="preserve"> amiga – my best friend</w:t>
      </w:r>
    </w:p>
    <w:p w14:paraId="1C2F7AD7" w14:textId="439571FC" w:rsidR="00D64D78" w:rsidRPr="00364803" w:rsidRDefault="00D64D78" w:rsidP="00D64D78">
      <w:pPr>
        <w:rPr>
          <w:rFonts w:ascii="Times New Roman" w:hAnsi="Times New Roman" w:cs="Times New Roman"/>
        </w:rPr>
      </w:pPr>
    </w:p>
    <w:sectPr w:rsidR="00D64D78" w:rsidRPr="00364803" w:rsidSect="00FC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A7"/>
    <w:rsid w:val="003455C6"/>
    <w:rsid w:val="00364803"/>
    <w:rsid w:val="004746BE"/>
    <w:rsid w:val="00B2330F"/>
    <w:rsid w:val="00D64D78"/>
    <w:rsid w:val="00E6280A"/>
    <w:rsid w:val="00ED4FA7"/>
    <w:rsid w:val="00FC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EF4C6"/>
  <w15:chartTrackingRefBased/>
  <w15:docId w15:val="{6AE4F247-75D1-3A4C-A541-D27F651B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2020-02-26T20:32:00Z</dcterms:created>
  <dcterms:modified xsi:type="dcterms:W3CDTF">2020-02-26T21:16:00Z</dcterms:modified>
</cp:coreProperties>
</file>